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_rels/footer3.xml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bookmarkStart w:id="0" w:name="__DdeLink__18_916065287"/>
      <w:r>
        <w:rPr/>
        <w:t>Los trabajadores de Ubisoft Barcelona, de la mano de CGT, hemos convocado una jornada de huelga para el día 13 de Febrero.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  <w:t>En los últimos meses, aproximadamente 500 de nuestros compañeros alrededor del globo han sido despedidos, y tres estudios de desarrollo han sido clausurados. Los que permanecemos hemos visto el recorte de muchos de nuestros derechos, entre los que se incluye el trabajo remoto.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  <w:t>La falta de rentabilidad del grupo empresarial es siempre la excusa, ignorando que esta falta de rentabilidad proviene de numerosas malas decisiones a lo largo de los años, tomadas unilateralmente por la cúpula directiva de Ubisoft, que hace oídos sordos a toda reivindicación de sus empleados.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  <w:t>Los desarrolladores, principal activo de la empresa, estamos pagando la incompetencia de las personas al mando, que jamás han reconocido sus errores, solo aceptan sus consecuencias cuando se les fuerza a ello (como los terribles casos de acoso que sacudieron a su cúpula directiva durante el año 2020).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  <w:t>Por eso, y en coordinación con el sindicato francés STJV, nos queremos sumar a la Huelga General del Videojuego, convocada en toda Francia para el jueves 13 de Febrero.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bookmarkStart w:id="1" w:name="__DdeLink__18_916065287"/>
      <w:r>
        <w:rPr/>
        <w:t>Nuestras reivindicaciones son, a corto plazo, el reconocimiento oficial de la sección sindical de CGT en Ubisoft Barcelona, y la pausa inmediata e indefinida de las políticas de reducción de trabajo remoto (cuya ilegalidad ya denunciamos en su momento); y a largo plazo, el establecimiento de canales y compromisos reales de negociación, que puedan llevar a mejoras de las condiciones de trabajo y la representatividad de los trabajadores.</w:t>
      </w:r>
      <w:bookmarkEnd w:id="1"/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20" w:top="1440" w:footer="720" w:bottom="1440"/>
      <w:paperSrc w:first="0" w:oth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mbria">
    <w:charset w:val="01"/>
    <w:family w:val="auto"/>
    <w:pitch w:val="variable"/>
  </w:font>
  <w:font w:name="Avenir">
    <w:charset w:val="01"/>
    <w:family w:val="auto"/>
    <w:pitch w:val="variable"/>
  </w:font>
  <w:font w:name="Georgia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w:drawing>
        <wp:inline distT="0" distB="0" distL="0" distR="0">
          <wp:extent cx="5757545" cy="111950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1119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w:drawing>
        <wp:inline distT="0" distB="0" distL="0" distR="0">
          <wp:extent cx="5757545" cy="111950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1119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Comunicado de los trabajadores de Ubisoft acerca de la huelga convocada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Comunicado de los trabajadores de Ubisoft acerca de la huelga convocada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480" w:after="0"/>
    </w:pPr>
    <w:rPr>
      <w:rFonts w:ascii="Avenir" w:hAnsi="Avenir" w:eastAsia="Avenir" w:cs="Avenir"/>
      <w:b/>
      <w:color w:val="000000"/>
      <w:sz w:val="32"/>
      <w:szCs w:val="32"/>
    </w:rPr>
  </w:style>
  <w:style w:type="paragraph" w:styleId="Heading2">
    <w:name w:val="Heading 2"/>
    <w:basedOn w:val="normal1"/>
    <w:next w:val="normal1"/>
    <w:qFormat/>
    <w:pPr>
      <w:keepNext w:val="true"/>
      <w:keepLines/>
      <w:spacing w:lineRule="auto" w:line="240" w:before="0" w:after="200"/>
    </w:pPr>
    <w:rPr>
      <w:rFonts w:ascii="Avenir" w:hAnsi="Avenir" w:eastAsia="Avenir" w:cs="Avenir"/>
      <w:sz w:val="28"/>
      <w:szCs w:val="28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345</TotalTime>
  <Application>Collabora_Office/24.04.9.2$Linux_X86_64 LibreOffice_project/d3a6fcb9216980bb91ce2a7d2d38e55195b5e411</Application>
  <AppVersion>15.0000</AppVersion>
  <Pages>1</Pages>
  <Words>278</Words>
  <Characters>1474</Characters>
  <CharactersWithSpaces>1744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es-ES</dc:language>
  <cp:lastModifiedBy/>
  <cp:lastPrinted>2025-02-12T13:37:14Z</cp:lastPrinted>
  <dcterms:modified xsi:type="dcterms:W3CDTF">2025-02-12T19:12:02Z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